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13" w:rsidRPr="00486313" w:rsidRDefault="00486313" w:rsidP="00486313">
      <w:pPr>
        <w:spacing w:after="300" w:line="288" w:lineRule="atLeast"/>
        <w:outlineLvl w:val="2"/>
        <w:rPr>
          <w:rFonts w:ascii="Gotham A" w:eastAsia="Times New Roman" w:hAnsi="Gotham A" w:cs="Times New Roman"/>
          <w:color w:val="2C3B45"/>
          <w:sz w:val="36"/>
          <w:szCs w:val="36"/>
          <w:lang w:val="en-AU"/>
        </w:rPr>
      </w:pPr>
      <w:r w:rsidRPr="00486313">
        <w:rPr>
          <w:rFonts w:ascii="Gotham A" w:eastAsia="Times New Roman" w:hAnsi="Gotham A" w:cs="Times New Roman"/>
          <w:color w:val="2C3B45"/>
          <w:sz w:val="36"/>
          <w:szCs w:val="36"/>
          <w:lang w:val="en-AU"/>
        </w:rPr>
        <w:t>Week 4</w:t>
      </w:r>
    </w:p>
    <w:p w:rsidR="00486313" w:rsidRPr="00486313" w:rsidRDefault="00486313" w:rsidP="00486313">
      <w:pPr>
        <w:spacing w:after="360"/>
        <w:rPr>
          <w:rFonts w:ascii="Gotham A" w:eastAsia="Times New Roman" w:hAnsi="Gotham A" w:cs="Times New Roman"/>
          <w:b/>
          <w:bCs/>
          <w:color w:val="2C3B45"/>
          <w:lang w:val="en-AU"/>
        </w:rPr>
      </w:pPr>
      <w:r w:rsidRPr="00486313">
        <w:rPr>
          <w:rFonts w:ascii="Gotham A" w:eastAsia="Times New Roman" w:hAnsi="Gotham A" w:cs="Times New Roman"/>
          <w:b/>
          <w:bCs/>
          <w:color w:val="2C3B45"/>
          <w:lang w:val="en-AU"/>
        </w:rPr>
        <w:t>Safety for drivers</w:t>
      </w:r>
    </w:p>
    <w:p w:rsidR="00486313" w:rsidRPr="00486313" w:rsidRDefault="00486313" w:rsidP="00486313">
      <w:pPr>
        <w:numPr>
          <w:ilvl w:val="0"/>
          <w:numId w:val="3"/>
        </w:numPr>
        <w:ind w:left="480"/>
        <w:rPr>
          <w:rFonts w:ascii="Gotham A" w:eastAsia="Times New Roman" w:hAnsi="Gotham A" w:cs="Times New Roman"/>
          <w:color w:val="2C3B45"/>
          <w:lang w:val="en-AU"/>
        </w:rPr>
      </w:pPr>
      <w:r w:rsidRPr="00486313">
        <w:rPr>
          <w:rFonts w:ascii="Gotham A" w:eastAsia="Times New Roman" w:hAnsi="Gotham A" w:cs="Times New Roman"/>
          <w:color w:val="2C3B45"/>
          <w:lang w:val="en-AU"/>
        </w:rPr>
        <w:t>It is prohibited to drive along the tracks at any time.</w:t>
      </w:r>
    </w:p>
    <w:p w:rsidR="00486313" w:rsidRPr="00486313" w:rsidRDefault="00486313" w:rsidP="00486313">
      <w:pPr>
        <w:numPr>
          <w:ilvl w:val="0"/>
          <w:numId w:val="3"/>
        </w:numPr>
        <w:ind w:left="480"/>
        <w:rPr>
          <w:rFonts w:ascii="Gotham A" w:eastAsia="Times New Roman" w:hAnsi="Gotham A" w:cs="Times New Roman"/>
          <w:color w:val="2C3B45"/>
          <w:lang w:val="en-AU"/>
        </w:rPr>
      </w:pPr>
      <w:r w:rsidRPr="00486313">
        <w:rPr>
          <w:rFonts w:ascii="Gotham A" w:eastAsia="Times New Roman" w:hAnsi="Gotham A" w:cs="Times New Roman"/>
          <w:color w:val="2C3B45"/>
          <w:lang w:val="en-AU"/>
        </w:rPr>
        <w:t>Do not queue across the tracks at any time.</w:t>
      </w:r>
    </w:p>
    <w:p w:rsidR="00486313" w:rsidRPr="00486313" w:rsidRDefault="00486313" w:rsidP="00486313">
      <w:pPr>
        <w:numPr>
          <w:ilvl w:val="0"/>
          <w:numId w:val="3"/>
        </w:numPr>
        <w:ind w:left="480"/>
        <w:rPr>
          <w:rFonts w:ascii="Gotham A" w:eastAsia="Times New Roman" w:hAnsi="Gotham A" w:cs="Times New Roman"/>
          <w:color w:val="2C3B45"/>
          <w:lang w:val="en-AU"/>
        </w:rPr>
      </w:pPr>
      <w:r w:rsidRPr="00486313">
        <w:rPr>
          <w:rFonts w:ascii="Gotham A" w:eastAsia="Times New Roman" w:hAnsi="Gotham A" w:cs="Times New Roman"/>
          <w:color w:val="2C3B45"/>
          <w:lang w:val="en-AU"/>
        </w:rPr>
        <w:t xml:space="preserve">Do not drive across the </w:t>
      </w:r>
      <w:bookmarkStart w:id="0" w:name="_GoBack"/>
      <w:bookmarkEnd w:id="0"/>
      <w:r w:rsidRPr="00486313">
        <w:rPr>
          <w:rFonts w:ascii="Gotham A" w:eastAsia="Times New Roman" w:hAnsi="Gotham A" w:cs="Times New Roman"/>
          <w:color w:val="2C3B45"/>
          <w:lang w:val="en-AU"/>
        </w:rPr>
        <w:t>tracks unless the path ahead is clear.</w:t>
      </w:r>
    </w:p>
    <w:p w:rsidR="00486313" w:rsidRPr="00486313" w:rsidRDefault="00486313" w:rsidP="00486313">
      <w:pPr>
        <w:numPr>
          <w:ilvl w:val="0"/>
          <w:numId w:val="3"/>
        </w:numPr>
        <w:ind w:left="480"/>
        <w:rPr>
          <w:rFonts w:ascii="Gotham A" w:eastAsia="Times New Roman" w:hAnsi="Gotham A" w:cs="Times New Roman"/>
          <w:color w:val="2C3B45"/>
          <w:lang w:val="en-AU"/>
        </w:rPr>
      </w:pPr>
      <w:r w:rsidRPr="00486313">
        <w:rPr>
          <w:rFonts w:ascii="Gotham A" w:eastAsia="Times New Roman" w:hAnsi="Gotham A" w:cs="Times New Roman"/>
          <w:color w:val="2C3B45"/>
          <w:lang w:val="en-AU"/>
        </w:rPr>
        <w:t>Truck drivers should ensure their vehicle load does not come close to the overhead wire when crossing at intersections.</w:t>
      </w:r>
    </w:p>
    <w:p w:rsidR="005A4D8D" w:rsidRPr="00486313" w:rsidRDefault="00486313" w:rsidP="00486313"/>
    <w:sectPr w:rsidR="005A4D8D" w:rsidRPr="00486313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A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5DD"/>
    <w:multiLevelType w:val="multilevel"/>
    <w:tmpl w:val="D1F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6C1953"/>
    <w:multiLevelType w:val="multilevel"/>
    <w:tmpl w:val="7CE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65D87"/>
    <w:multiLevelType w:val="multilevel"/>
    <w:tmpl w:val="868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76"/>
    <w:rsid w:val="00030941"/>
    <w:rsid w:val="000D1850"/>
    <w:rsid w:val="002F0ACD"/>
    <w:rsid w:val="002F2DAA"/>
    <w:rsid w:val="003A5755"/>
    <w:rsid w:val="0046278E"/>
    <w:rsid w:val="00486313"/>
    <w:rsid w:val="00495718"/>
    <w:rsid w:val="004A0C9D"/>
    <w:rsid w:val="00704476"/>
    <w:rsid w:val="00773A4B"/>
    <w:rsid w:val="0084108D"/>
    <w:rsid w:val="00937ED5"/>
    <w:rsid w:val="009528D5"/>
    <w:rsid w:val="00BD27F3"/>
    <w:rsid w:val="00E96A7D"/>
    <w:rsid w:val="00F27467"/>
    <w:rsid w:val="00F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3FBCC"/>
  <w14:defaultImageDpi w14:val="32767"/>
  <w15:chartTrackingRefBased/>
  <w15:docId w15:val="{9B7092B1-804F-FD4A-BB23-056D55B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44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4476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704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3</cp:revision>
  <dcterms:created xsi:type="dcterms:W3CDTF">2019-07-02T00:49:00Z</dcterms:created>
  <dcterms:modified xsi:type="dcterms:W3CDTF">2019-07-02T00:50:00Z</dcterms:modified>
</cp:coreProperties>
</file>